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-655955</wp:posOffset>
            </wp:positionV>
            <wp:extent cx="2365375" cy="367665"/>
            <wp:effectExtent l="0" t="0" r="0" b="0"/>
            <wp:wrapTight wrapText="bothSides">
              <wp:wrapPolygon>
                <wp:start x="522" y="0"/>
                <wp:lineTo x="0" y="3358"/>
                <wp:lineTo x="0" y="15668"/>
                <wp:lineTo x="348" y="20145"/>
                <wp:lineTo x="522" y="20145"/>
                <wp:lineTo x="2609" y="20145"/>
                <wp:lineTo x="21397" y="20145"/>
                <wp:lineTo x="21397" y="0"/>
                <wp:lineTo x="7654" y="0"/>
                <wp:lineTo x="522" y="0"/>
              </wp:wrapPolygon>
            </wp:wrapTight>
            <wp:docPr id="1" name="图片 1" descr="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  <w:lang w:val="en-US" w:eastAsia="zh-CN"/>
        </w:rPr>
        <w:t>贵州食品工程职业学院学术报告厅使用申请表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1913"/>
        <w:gridCol w:w="1563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申请部门（盖章）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申请部门领导负责人签字：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3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责任人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用途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使用日期</w:t>
            </w:r>
          </w:p>
        </w:tc>
        <w:tc>
          <w:tcPr>
            <w:tcW w:w="617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年   月  日至   年   月   日 星期：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6175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时   分至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是否有未接设备</w:t>
            </w:r>
          </w:p>
        </w:tc>
        <w:tc>
          <w:tcPr>
            <w:tcW w:w="61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23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党政办意见</w:t>
            </w:r>
          </w:p>
        </w:tc>
        <w:tc>
          <w:tcPr>
            <w:tcW w:w="6175" w:type="dxa"/>
            <w:gridSpan w:val="3"/>
            <w:vAlign w:val="center"/>
          </w:tcPr>
          <w:p>
            <w:pPr>
              <w:ind w:firstLine="4216" w:firstLineChars="1400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签字：                  </w:t>
            </w:r>
          </w:p>
          <w:p>
            <w:pPr>
              <w:ind w:firstLine="4216" w:firstLineChars="1400"/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1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注意事项：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学术报告厅使用后由使用部门要求学生将垃圾带走、如有搬动桌椅的请活动结束后恢复原状。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使用部门要求参会人员爱惜报告厅内所有设施，不得随意变动、不得在墙上打钉子、如有损坏和丢失，由使用部门负责赔偿。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要求学生不得将零食、外卖带入学术报告厅内，严禁乱扔纸屑。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此表一式两份，一份请提前交入学术报告厅物业处（物业提前打扫卫生），一份党政办留档。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D51A0"/>
    <w:multiLevelType w:val="singleLevel"/>
    <w:tmpl w:val="A49D51A0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47578"/>
    <w:rsid w:val="3A9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272</Characters>
  <Lines>0</Lines>
  <Paragraphs>0</Paragraphs>
  <TotalTime>80</TotalTime>
  <ScaleCrop>false</ScaleCrop>
  <LinksUpToDate>false</LinksUpToDate>
  <CharactersWithSpaces>349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2021-06-03T01:27:00Z</dcterms:created>
  <dc:creator>Administrator</dc:creator>
  <cp:lastModifiedBy>Administrator</cp:lastModifiedBy>
  <cp:lastPrinted>2021-06-17T07:58:52Z</cp:lastPrinted>
  <dcterms:modified xsi:type="dcterms:W3CDTF">2021-06-17T07:58:59Z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C8E37AB5EC4F467AA2B826D2F8B4AF86</vt:lpwstr>
  </property>
</Properties>
</file>